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49F26" w14:textId="4ACB625B" w:rsidR="00481BA1" w:rsidRPr="00E805F9" w:rsidRDefault="00481BA1" w:rsidP="00481BA1">
      <w:pPr>
        <w:pStyle w:val="A-BH2"/>
        <w:spacing w:before="0"/>
      </w:pPr>
      <w:r w:rsidRPr="00E805F9">
        <w:t xml:space="preserve">Unit </w:t>
      </w:r>
      <w:r>
        <w:t xml:space="preserve">5 </w:t>
      </w:r>
      <w:r w:rsidRPr="00E805F9">
        <w:t>Test Answer Key</w:t>
      </w:r>
    </w:p>
    <w:p w14:paraId="2F5A4727" w14:textId="1C4703DA" w:rsidR="00481BA1" w:rsidRPr="00E805F9" w:rsidRDefault="00481BA1" w:rsidP="00481BA1">
      <w:pPr>
        <w:pStyle w:val="A-BH1"/>
      </w:pPr>
      <w:r>
        <w:t>The Sacraments at the Service of Communion</w:t>
      </w:r>
    </w:p>
    <w:p w14:paraId="35686E8C" w14:textId="64A96F47" w:rsidR="00481BA1" w:rsidRPr="00E805F9" w:rsidRDefault="00481BA1" w:rsidP="00481BA1">
      <w:pPr>
        <w:pStyle w:val="A-DH"/>
      </w:pPr>
      <w:r w:rsidRPr="00E805F9">
        <w:t>Multiple Choice</w:t>
      </w:r>
    </w:p>
    <w:p w14:paraId="49A9B9B3" w14:textId="77777777" w:rsidR="00481BA1" w:rsidRDefault="00481BA1" w:rsidP="00481BA1">
      <w:pPr>
        <w:pStyle w:val="A-NumberList-level1"/>
        <w:numPr>
          <w:ilvl w:val="0"/>
          <w:numId w:val="16"/>
        </w:numPr>
        <w:ind w:left="360" w:hanging="270"/>
        <w:sectPr w:rsidR="00481BA1"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0265C05D" w14:textId="4359088C" w:rsidR="00481BA1" w:rsidRPr="00E805F9" w:rsidRDefault="00481BA1" w:rsidP="00481BA1">
      <w:pPr>
        <w:pStyle w:val="A-NumberList-level1"/>
        <w:numPr>
          <w:ilvl w:val="0"/>
          <w:numId w:val="16"/>
        </w:numPr>
        <w:ind w:left="360" w:hanging="270"/>
      </w:pPr>
      <w:r>
        <w:t>c</w:t>
      </w:r>
    </w:p>
    <w:p w14:paraId="1491588D" w14:textId="77777777" w:rsidR="00481BA1" w:rsidRPr="00E805F9" w:rsidRDefault="00481BA1" w:rsidP="00481BA1">
      <w:pPr>
        <w:pStyle w:val="A-NumberList-level1"/>
        <w:numPr>
          <w:ilvl w:val="0"/>
          <w:numId w:val="16"/>
        </w:numPr>
        <w:ind w:left="360" w:hanging="270"/>
      </w:pPr>
      <w:r>
        <w:t>b</w:t>
      </w:r>
    </w:p>
    <w:p w14:paraId="26FEC582" w14:textId="77777777" w:rsidR="00481BA1" w:rsidRPr="00E805F9" w:rsidRDefault="00481BA1" w:rsidP="00481BA1">
      <w:pPr>
        <w:pStyle w:val="A-NumberList-level1"/>
        <w:numPr>
          <w:ilvl w:val="0"/>
          <w:numId w:val="16"/>
        </w:numPr>
        <w:ind w:left="360" w:hanging="270"/>
      </w:pPr>
      <w:r>
        <w:t>a</w:t>
      </w:r>
    </w:p>
    <w:p w14:paraId="16EBE41F" w14:textId="77777777" w:rsidR="00481BA1" w:rsidRPr="00E805F9" w:rsidRDefault="00481BA1" w:rsidP="00481BA1">
      <w:pPr>
        <w:pStyle w:val="A-NumberList-level1"/>
        <w:numPr>
          <w:ilvl w:val="0"/>
          <w:numId w:val="16"/>
        </w:numPr>
        <w:ind w:left="360" w:hanging="270"/>
      </w:pPr>
      <w:r>
        <w:t>c</w:t>
      </w:r>
    </w:p>
    <w:p w14:paraId="729B2F35" w14:textId="77777777" w:rsidR="00481BA1" w:rsidRPr="00E805F9" w:rsidRDefault="00481BA1" w:rsidP="00481BA1">
      <w:pPr>
        <w:pStyle w:val="A-NumberList-level1"/>
        <w:numPr>
          <w:ilvl w:val="0"/>
          <w:numId w:val="16"/>
        </w:numPr>
        <w:ind w:left="360" w:hanging="270"/>
      </w:pPr>
      <w:r>
        <w:t>a</w:t>
      </w:r>
    </w:p>
    <w:p w14:paraId="466EFC10" w14:textId="77777777" w:rsidR="00481BA1" w:rsidRPr="00E805F9" w:rsidRDefault="00481BA1" w:rsidP="00481BA1">
      <w:pPr>
        <w:pStyle w:val="A-NumberList-level1"/>
        <w:numPr>
          <w:ilvl w:val="0"/>
          <w:numId w:val="16"/>
        </w:numPr>
        <w:ind w:left="360" w:hanging="270"/>
      </w:pPr>
      <w:r>
        <w:t>d</w:t>
      </w:r>
    </w:p>
    <w:p w14:paraId="2AC8DCBD" w14:textId="77777777" w:rsidR="00481BA1" w:rsidRPr="00E805F9" w:rsidRDefault="00481BA1" w:rsidP="00481BA1">
      <w:pPr>
        <w:pStyle w:val="A-NumberList-level1"/>
        <w:numPr>
          <w:ilvl w:val="0"/>
          <w:numId w:val="16"/>
        </w:numPr>
        <w:ind w:left="360" w:hanging="270"/>
      </w:pPr>
      <w:r>
        <w:t>c</w:t>
      </w:r>
    </w:p>
    <w:p w14:paraId="76C8F9DA" w14:textId="77777777" w:rsidR="00481BA1" w:rsidRPr="00E805F9" w:rsidRDefault="00481BA1" w:rsidP="00481BA1">
      <w:pPr>
        <w:pStyle w:val="A-NumberList-level1"/>
        <w:numPr>
          <w:ilvl w:val="0"/>
          <w:numId w:val="16"/>
        </w:numPr>
        <w:ind w:left="360" w:hanging="270"/>
      </w:pPr>
      <w:r>
        <w:t>a</w:t>
      </w:r>
    </w:p>
    <w:p w14:paraId="17260D12" w14:textId="77777777" w:rsidR="00481BA1" w:rsidRPr="00E805F9" w:rsidRDefault="00481BA1" w:rsidP="00481BA1">
      <w:pPr>
        <w:pStyle w:val="A-NumberList-level1"/>
        <w:numPr>
          <w:ilvl w:val="0"/>
          <w:numId w:val="16"/>
        </w:numPr>
        <w:ind w:left="360" w:hanging="270"/>
      </w:pPr>
      <w:r>
        <w:t>c</w:t>
      </w:r>
    </w:p>
    <w:p w14:paraId="29D01C2B" w14:textId="77777777" w:rsidR="00481BA1" w:rsidRPr="00E805F9" w:rsidRDefault="00481BA1" w:rsidP="00481BA1">
      <w:pPr>
        <w:pStyle w:val="A-NumberList-level1"/>
        <w:numPr>
          <w:ilvl w:val="0"/>
          <w:numId w:val="16"/>
        </w:numPr>
        <w:ind w:left="360"/>
      </w:pPr>
      <w:r>
        <w:t>b</w:t>
      </w:r>
    </w:p>
    <w:p w14:paraId="2FD5730A" w14:textId="77777777" w:rsidR="00481BA1" w:rsidRPr="00E805F9" w:rsidRDefault="00481BA1" w:rsidP="00481BA1">
      <w:pPr>
        <w:pStyle w:val="A-NumberList-level1"/>
        <w:numPr>
          <w:ilvl w:val="0"/>
          <w:numId w:val="16"/>
        </w:numPr>
        <w:ind w:left="360"/>
      </w:pPr>
      <w:r>
        <w:t>b</w:t>
      </w:r>
    </w:p>
    <w:p w14:paraId="2AAB232C" w14:textId="77777777" w:rsidR="00481BA1" w:rsidRPr="00E805F9" w:rsidRDefault="00481BA1" w:rsidP="00481BA1">
      <w:pPr>
        <w:pStyle w:val="A-NumberList-level1"/>
        <w:numPr>
          <w:ilvl w:val="0"/>
          <w:numId w:val="16"/>
        </w:numPr>
        <w:ind w:left="360"/>
      </w:pPr>
      <w:r>
        <w:t>c</w:t>
      </w:r>
    </w:p>
    <w:p w14:paraId="02710EFA" w14:textId="77777777" w:rsidR="00481BA1" w:rsidRPr="00E805F9" w:rsidRDefault="00481BA1" w:rsidP="00481BA1">
      <w:pPr>
        <w:pStyle w:val="A-NumberList-level1"/>
        <w:numPr>
          <w:ilvl w:val="0"/>
          <w:numId w:val="16"/>
        </w:numPr>
        <w:ind w:left="360"/>
      </w:pPr>
      <w:r>
        <w:t>a</w:t>
      </w:r>
    </w:p>
    <w:p w14:paraId="465844F1" w14:textId="77777777" w:rsidR="00481BA1" w:rsidRPr="00E805F9" w:rsidRDefault="00481BA1" w:rsidP="00481BA1">
      <w:pPr>
        <w:pStyle w:val="A-NumberList-level1"/>
        <w:numPr>
          <w:ilvl w:val="0"/>
          <w:numId w:val="16"/>
        </w:numPr>
        <w:ind w:left="360"/>
      </w:pPr>
      <w:r>
        <w:t>d</w:t>
      </w:r>
    </w:p>
    <w:p w14:paraId="4359AD44" w14:textId="77777777" w:rsidR="00481BA1" w:rsidRPr="00E805F9" w:rsidRDefault="00481BA1" w:rsidP="00481BA1">
      <w:pPr>
        <w:pStyle w:val="A-NumberList-level1"/>
        <w:numPr>
          <w:ilvl w:val="0"/>
          <w:numId w:val="16"/>
        </w:numPr>
        <w:ind w:left="360"/>
      </w:pPr>
      <w:r>
        <w:t>b</w:t>
      </w:r>
    </w:p>
    <w:p w14:paraId="6258E0C5" w14:textId="77777777" w:rsidR="00481BA1" w:rsidRPr="00E805F9" w:rsidRDefault="00481BA1" w:rsidP="00481BA1">
      <w:pPr>
        <w:pStyle w:val="A-NumberList-level1"/>
        <w:numPr>
          <w:ilvl w:val="0"/>
          <w:numId w:val="16"/>
        </w:numPr>
        <w:ind w:left="360"/>
      </w:pPr>
      <w:r>
        <w:t>b</w:t>
      </w:r>
    </w:p>
    <w:p w14:paraId="06B3C1F5" w14:textId="77777777" w:rsidR="00481BA1" w:rsidRPr="00E805F9" w:rsidRDefault="00481BA1" w:rsidP="00481BA1">
      <w:pPr>
        <w:pStyle w:val="A-NumberList-level1"/>
        <w:numPr>
          <w:ilvl w:val="0"/>
          <w:numId w:val="16"/>
        </w:numPr>
        <w:ind w:left="360"/>
      </w:pPr>
      <w:r>
        <w:t>a</w:t>
      </w:r>
    </w:p>
    <w:p w14:paraId="3924860F" w14:textId="77777777" w:rsidR="00481BA1" w:rsidRPr="00E805F9" w:rsidRDefault="00481BA1" w:rsidP="00481BA1">
      <w:pPr>
        <w:pStyle w:val="A-NumberList-level1"/>
        <w:numPr>
          <w:ilvl w:val="0"/>
          <w:numId w:val="16"/>
        </w:numPr>
        <w:ind w:left="360"/>
      </w:pPr>
      <w:r>
        <w:t>d</w:t>
      </w:r>
    </w:p>
    <w:p w14:paraId="4937ADD0" w14:textId="77777777" w:rsidR="00481BA1" w:rsidRPr="00E805F9" w:rsidRDefault="00481BA1" w:rsidP="00481BA1">
      <w:pPr>
        <w:pStyle w:val="A-NumberList-level1"/>
        <w:numPr>
          <w:ilvl w:val="0"/>
          <w:numId w:val="16"/>
        </w:numPr>
        <w:ind w:left="360"/>
      </w:pPr>
      <w:r>
        <w:t>c</w:t>
      </w:r>
    </w:p>
    <w:p w14:paraId="7813DF86" w14:textId="77777777" w:rsidR="00481BA1" w:rsidRPr="00E805F9" w:rsidRDefault="00481BA1" w:rsidP="00481BA1">
      <w:pPr>
        <w:pStyle w:val="A-NumberList-level1"/>
        <w:numPr>
          <w:ilvl w:val="0"/>
          <w:numId w:val="16"/>
        </w:numPr>
        <w:ind w:left="360"/>
      </w:pPr>
      <w:r>
        <w:t>d</w:t>
      </w:r>
    </w:p>
    <w:p w14:paraId="2D730527" w14:textId="77777777" w:rsidR="00481BA1" w:rsidRPr="00E805F9" w:rsidRDefault="00481BA1" w:rsidP="00481BA1">
      <w:pPr>
        <w:pStyle w:val="A-NumberList-level1"/>
        <w:numPr>
          <w:ilvl w:val="0"/>
          <w:numId w:val="16"/>
        </w:numPr>
        <w:ind w:left="360"/>
      </w:pPr>
      <w:r>
        <w:t>c</w:t>
      </w:r>
    </w:p>
    <w:p w14:paraId="30996B2E" w14:textId="77777777" w:rsidR="00481BA1" w:rsidRPr="00E805F9" w:rsidRDefault="00481BA1" w:rsidP="00481BA1">
      <w:pPr>
        <w:pStyle w:val="A-NumberList-level1"/>
        <w:numPr>
          <w:ilvl w:val="0"/>
          <w:numId w:val="16"/>
        </w:numPr>
        <w:ind w:left="360"/>
      </w:pPr>
      <w:r>
        <w:t>a</w:t>
      </w:r>
    </w:p>
    <w:p w14:paraId="08B19E87" w14:textId="77777777" w:rsidR="00481BA1" w:rsidRPr="00E805F9" w:rsidRDefault="00481BA1" w:rsidP="00481BA1">
      <w:pPr>
        <w:pStyle w:val="A-NumberList-level1"/>
        <w:numPr>
          <w:ilvl w:val="0"/>
          <w:numId w:val="16"/>
        </w:numPr>
        <w:ind w:left="360"/>
      </w:pPr>
      <w:r>
        <w:t>d</w:t>
      </w:r>
    </w:p>
    <w:p w14:paraId="211B5A37" w14:textId="77777777" w:rsidR="00481BA1" w:rsidRPr="00E805F9" w:rsidRDefault="00481BA1" w:rsidP="00481BA1">
      <w:pPr>
        <w:pStyle w:val="A-NumberList-level1"/>
        <w:numPr>
          <w:ilvl w:val="0"/>
          <w:numId w:val="16"/>
        </w:numPr>
        <w:ind w:left="360"/>
      </w:pPr>
      <w:r>
        <w:t>d</w:t>
      </w:r>
    </w:p>
    <w:p w14:paraId="3160BA29" w14:textId="77777777" w:rsidR="00481BA1" w:rsidRPr="00E805F9" w:rsidRDefault="00481BA1" w:rsidP="00481BA1">
      <w:pPr>
        <w:pStyle w:val="A-NumberList-level1"/>
        <w:numPr>
          <w:ilvl w:val="0"/>
          <w:numId w:val="16"/>
        </w:numPr>
        <w:ind w:left="360"/>
      </w:pPr>
      <w:r>
        <w:t>a</w:t>
      </w:r>
    </w:p>
    <w:p w14:paraId="09F650CB" w14:textId="77777777" w:rsidR="00481BA1" w:rsidRDefault="00481BA1" w:rsidP="00481BA1">
      <w:pPr>
        <w:pStyle w:val="A-DH"/>
        <w:sectPr w:rsidR="00481BA1" w:rsidSect="00481BA1">
          <w:type w:val="continuous"/>
          <w:pgSz w:w="12240" w:h="15840" w:code="1"/>
          <w:pgMar w:top="1814" w:right="1260" w:bottom="1620" w:left="1260" w:header="900" w:footer="720" w:gutter="0"/>
          <w:cols w:num="4" w:space="0"/>
          <w:titlePg/>
          <w:docGrid w:linePitch="360"/>
        </w:sectPr>
      </w:pPr>
    </w:p>
    <w:p w14:paraId="66D289FD" w14:textId="0F45F5E0" w:rsidR="00481BA1" w:rsidRPr="00E805F9" w:rsidRDefault="00481BA1" w:rsidP="00481BA1">
      <w:pPr>
        <w:pStyle w:val="A-DH"/>
      </w:pPr>
      <w:r w:rsidRPr="00E805F9">
        <w:t>Matching</w:t>
      </w:r>
    </w:p>
    <w:p w14:paraId="17DCBE1E" w14:textId="77777777" w:rsidR="00481BA1" w:rsidRDefault="00481BA1" w:rsidP="00481BA1">
      <w:pPr>
        <w:pStyle w:val="A-NumberList-level1"/>
        <w:numPr>
          <w:ilvl w:val="0"/>
          <w:numId w:val="16"/>
        </w:numPr>
        <w:ind w:left="360"/>
        <w:sectPr w:rsidR="00481BA1" w:rsidSect="00436CAD">
          <w:type w:val="continuous"/>
          <w:pgSz w:w="12240" w:h="15840" w:code="1"/>
          <w:pgMar w:top="1814" w:right="1260" w:bottom="1620" w:left="1260" w:header="900" w:footer="720" w:gutter="0"/>
          <w:cols w:space="720"/>
          <w:titlePg/>
          <w:docGrid w:linePitch="360"/>
        </w:sectPr>
      </w:pPr>
    </w:p>
    <w:p w14:paraId="3604999C" w14:textId="521201D2" w:rsidR="00481BA1" w:rsidRPr="00E805F9" w:rsidRDefault="00481BA1" w:rsidP="00481BA1">
      <w:pPr>
        <w:pStyle w:val="A-NumberList-level1"/>
        <w:numPr>
          <w:ilvl w:val="0"/>
          <w:numId w:val="16"/>
        </w:numPr>
        <w:ind w:left="360"/>
      </w:pPr>
      <w:r>
        <w:t>g</w:t>
      </w:r>
    </w:p>
    <w:p w14:paraId="6985C252" w14:textId="77777777" w:rsidR="00481BA1" w:rsidRPr="00E805F9" w:rsidRDefault="00481BA1" w:rsidP="00481BA1">
      <w:pPr>
        <w:pStyle w:val="A-NumberList-level1"/>
        <w:numPr>
          <w:ilvl w:val="0"/>
          <w:numId w:val="16"/>
        </w:numPr>
        <w:ind w:left="360"/>
      </w:pPr>
      <w:r>
        <w:t>j</w:t>
      </w:r>
    </w:p>
    <w:p w14:paraId="4B7CBD06" w14:textId="77777777" w:rsidR="00481BA1" w:rsidRPr="00E805F9" w:rsidRDefault="00481BA1" w:rsidP="00481BA1">
      <w:pPr>
        <w:pStyle w:val="A-NumberList-level1"/>
        <w:numPr>
          <w:ilvl w:val="0"/>
          <w:numId w:val="16"/>
        </w:numPr>
        <w:ind w:left="360"/>
        <w:rPr>
          <w:rFonts w:eastAsia="Times"/>
        </w:rPr>
      </w:pPr>
      <w:r>
        <w:t>f</w:t>
      </w:r>
    </w:p>
    <w:p w14:paraId="0B6C64FA" w14:textId="77777777" w:rsidR="00481BA1" w:rsidRPr="00E805F9" w:rsidRDefault="00481BA1" w:rsidP="00481BA1">
      <w:pPr>
        <w:pStyle w:val="A-NumberList-level1"/>
        <w:numPr>
          <w:ilvl w:val="0"/>
          <w:numId w:val="16"/>
        </w:numPr>
        <w:ind w:left="360"/>
        <w:rPr>
          <w:rFonts w:eastAsia="Times"/>
        </w:rPr>
      </w:pPr>
      <w:r>
        <w:rPr>
          <w:rFonts w:eastAsia="Times"/>
        </w:rPr>
        <w:t>a</w:t>
      </w:r>
    </w:p>
    <w:p w14:paraId="586A7D78" w14:textId="77777777" w:rsidR="00481BA1" w:rsidRPr="00E805F9" w:rsidRDefault="00481BA1" w:rsidP="00481BA1">
      <w:pPr>
        <w:pStyle w:val="A-NumberList-level1"/>
        <w:numPr>
          <w:ilvl w:val="0"/>
          <w:numId w:val="16"/>
        </w:numPr>
        <w:ind w:left="360"/>
      </w:pPr>
      <w:r>
        <w:rPr>
          <w:rFonts w:eastAsia="Times"/>
        </w:rPr>
        <w:t>b</w:t>
      </w:r>
    </w:p>
    <w:p w14:paraId="085C5CB5" w14:textId="2E2017CD" w:rsidR="00481BA1" w:rsidRPr="00E805F9" w:rsidRDefault="00481BA1" w:rsidP="00481BA1">
      <w:pPr>
        <w:pStyle w:val="A-NumberList-level1"/>
        <w:numPr>
          <w:ilvl w:val="0"/>
          <w:numId w:val="16"/>
        </w:numPr>
        <w:ind w:left="360"/>
      </w:pPr>
      <w:r>
        <w:rPr>
          <w:rFonts w:eastAsia="Times"/>
        </w:rPr>
        <w:br w:type="column"/>
      </w:r>
      <w:proofErr w:type="spellStart"/>
      <w:r>
        <w:rPr>
          <w:rFonts w:eastAsia="Times"/>
        </w:rPr>
        <w:t>i</w:t>
      </w:r>
      <w:proofErr w:type="spellEnd"/>
    </w:p>
    <w:p w14:paraId="5A5D45BF" w14:textId="77777777" w:rsidR="00481BA1" w:rsidRPr="00E805F9" w:rsidRDefault="00481BA1" w:rsidP="00481BA1">
      <w:pPr>
        <w:pStyle w:val="A-NumberList-level1"/>
        <w:numPr>
          <w:ilvl w:val="0"/>
          <w:numId w:val="16"/>
        </w:numPr>
        <w:ind w:left="360"/>
      </w:pPr>
      <w:r>
        <w:rPr>
          <w:rFonts w:eastAsia="Times"/>
        </w:rPr>
        <w:t>h</w:t>
      </w:r>
    </w:p>
    <w:p w14:paraId="4749A0DB" w14:textId="77777777" w:rsidR="00481BA1" w:rsidRPr="00E805F9" w:rsidRDefault="00481BA1" w:rsidP="00481BA1">
      <w:pPr>
        <w:pStyle w:val="A-NumberList-level1"/>
        <w:numPr>
          <w:ilvl w:val="0"/>
          <w:numId w:val="16"/>
        </w:numPr>
        <w:ind w:left="360"/>
      </w:pPr>
      <w:r>
        <w:rPr>
          <w:rFonts w:eastAsia="Times"/>
        </w:rPr>
        <w:t>c</w:t>
      </w:r>
    </w:p>
    <w:p w14:paraId="6EACBDAF" w14:textId="77777777" w:rsidR="00481BA1" w:rsidRPr="00E805F9" w:rsidRDefault="00481BA1" w:rsidP="00481BA1">
      <w:pPr>
        <w:pStyle w:val="A-NumberList-level1"/>
        <w:numPr>
          <w:ilvl w:val="0"/>
          <w:numId w:val="16"/>
        </w:numPr>
        <w:ind w:left="360"/>
      </w:pPr>
      <w:r>
        <w:rPr>
          <w:rFonts w:eastAsia="Times"/>
        </w:rPr>
        <w:t>e</w:t>
      </w:r>
    </w:p>
    <w:p w14:paraId="73F5D164" w14:textId="77777777" w:rsidR="00481BA1" w:rsidRPr="00E805F9" w:rsidRDefault="00481BA1" w:rsidP="00481BA1">
      <w:pPr>
        <w:pStyle w:val="A-NumberList-level1"/>
        <w:numPr>
          <w:ilvl w:val="0"/>
          <w:numId w:val="16"/>
        </w:numPr>
        <w:ind w:left="360"/>
      </w:pPr>
      <w:r>
        <w:rPr>
          <w:rFonts w:eastAsia="Times"/>
        </w:rPr>
        <w:t>d</w:t>
      </w:r>
    </w:p>
    <w:p w14:paraId="750724EA" w14:textId="77777777" w:rsidR="00481BA1" w:rsidRDefault="00481BA1" w:rsidP="00481BA1">
      <w:pPr>
        <w:pStyle w:val="A-DH"/>
        <w:sectPr w:rsidR="00481BA1" w:rsidSect="00481BA1">
          <w:type w:val="continuous"/>
          <w:pgSz w:w="12240" w:h="15840" w:code="1"/>
          <w:pgMar w:top="1814" w:right="1260" w:bottom="1620" w:left="1260" w:header="900" w:footer="720" w:gutter="0"/>
          <w:cols w:num="4" w:space="0"/>
          <w:titlePg/>
          <w:docGrid w:linePitch="360"/>
        </w:sectPr>
      </w:pPr>
    </w:p>
    <w:p w14:paraId="386EDC0B" w14:textId="0A763CCC" w:rsidR="00481BA1" w:rsidRPr="00E805F9" w:rsidRDefault="00481BA1" w:rsidP="00481BA1">
      <w:pPr>
        <w:pStyle w:val="A-DH"/>
      </w:pPr>
      <w:r w:rsidRPr="00E805F9">
        <w:t>True or False</w:t>
      </w:r>
    </w:p>
    <w:p w14:paraId="0FFC6F6F" w14:textId="77777777" w:rsidR="00481BA1" w:rsidRPr="00E805F9" w:rsidRDefault="00481BA1" w:rsidP="00481BA1">
      <w:pPr>
        <w:pStyle w:val="A-NumberList-level1"/>
        <w:numPr>
          <w:ilvl w:val="0"/>
          <w:numId w:val="16"/>
        </w:numPr>
        <w:ind w:left="360"/>
      </w:pPr>
      <w:r>
        <w:t>T</w:t>
      </w:r>
    </w:p>
    <w:p w14:paraId="624BBC34" w14:textId="6A86CB37" w:rsidR="00481BA1" w:rsidRPr="00E805F9" w:rsidRDefault="00481BA1" w:rsidP="00481BA1">
      <w:pPr>
        <w:pStyle w:val="A-NumberList-level1"/>
        <w:numPr>
          <w:ilvl w:val="0"/>
          <w:numId w:val="16"/>
        </w:numPr>
        <w:ind w:left="360"/>
      </w:pPr>
      <w:r w:rsidRPr="00E805F9">
        <w:t>F</w:t>
      </w:r>
      <w:r w:rsidR="00777AD0">
        <w:t xml:space="preserve"> – </w:t>
      </w:r>
      <w:r>
        <w:t>transitional deacon</w:t>
      </w:r>
    </w:p>
    <w:p w14:paraId="0E8010A7" w14:textId="77777777" w:rsidR="00481BA1" w:rsidRPr="00E805F9" w:rsidRDefault="00481BA1" w:rsidP="00481BA1">
      <w:pPr>
        <w:pStyle w:val="A-NumberList-level1"/>
        <w:numPr>
          <w:ilvl w:val="0"/>
          <w:numId w:val="16"/>
        </w:numPr>
        <w:ind w:left="360"/>
      </w:pPr>
      <w:r>
        <w:t>T</w:t>
      </w:r>
    </w:p>
    <w:p w14:paraId="620B9083" w14:textId="2293E359" w:rsidR="00481BA1" w:rsidRPr="00E805F9" w:rsidRDefault="00481BA1" w:rsidP="00481BA1">
      <w:pPr>
        <w:pStyle w:val="A-NumberList-level1"/>
        <w:numPr>
          <w:ilvl w:val="0"/>
          <w:numId w:val="16"/>
        </w:numPr>
        <w:ind w:left="360"/>
      </w:pPr>
      <w:r>
        <w:t>F</w:t>
      </w:r>
      <w:r w:rsidR="00777AD0">
        <w:t xml:space="preserve"> – </w:t>
      </w:r>
      <w:r>
        <w:t>domestic church</w:t>
      </w:r>
    </w:p>
    <w:p w14:paraId="70B3D41E" w14:textId="77777777" w:rsidR="00481BA1" w:rsidRPr="00E805F9" w:rsidRDefault="00481BA1" w:rsidP="00481BA1">
      <w:pPr>
        <w:pStyle w:val="A-NumberList-level1"/>
        <w:numPr>
          <w:ilvl w:val="0"/>
          <w:numId w:val="16"/>
        </w:numPr>
        <w:ind w:left="360"/>
      </w:pPr>
      <w:r w:rsidRPr="00E805F9">
        <w:t>T</w:t>
      </w:r>
    </w:p>
    <w:p w14:paraId="752977B4" w14:textId="44DB843E" w:rsidR="00481BA1" w:rsidRPr="00E805F9" w:rsidRDefault="00481BA1" w:rsidP="00481BA1">
      <w:pPr>
        <w:pStyle w:val="A-DH"/>
      </w:pPr>
      <w:r w:rsidRPr="00E805F9">
        <w:t>Essay</w:t>
      </w:r>
    </w:p>
    <w:p w14:paraId="52E23C03" w14:textId="77777777" w:rsidR="00481BA1" w:rsidRPr="00F5053D" w:rsidRDefault="00481BA1" w:rsidP="00481BA1">
      <w:pPr>
        <w:pStyle w:val="A-Test-InstructionText"/>
      </w:pPr>
      <w:r w:rsidRPr="00F5053D">
        <w:t xml:space="preserve">Responses will vary but should include </w:t>
      </w:r>
      <w:r>
        <w:t xml:space="preserve">some of </w:t>
      </w:r>
      <w:r w:rsidRPr="00F5053D">
        <w:t>the following points:</w:t>
      </w:r>
    </w:p>
    <w:p w14:paraId="4C25103D" w14:textId="1E85938B" w:rsidR="00481BA1" w:rsidRPr="00D66A59" w:rsidRDefault="00481BA1" w:rsidP="00481BA1">
      <w:pPr>
        <w:pStyle w:val="A-AnswerKey-EssayQuestions"/>
        <w:spacing w:before="240" w:after="120"/>
      </w:pPr>
      <w:r w:rsidRPr="00D66A59">
        <w:t xml:space="preserve">How is the call of the ministerial priesthood related to the common priesthood of </w:t>
      </w:r>
      <w:bookmarkStart w:id="2" w:name="_GoBack"/>
      <w:bookmarkEnd w:id="2"/>
      <w:r w:rsidRPr="00D66A59">
        <w:t>the faithful?</w:t>
      </w:r>
    </w:p>
    <w:p w14:paraId="0E5A678D" w14:textId="3776E9B7" w:rsidR="00481BA1" w:rsidRDefault="00481BA1" w:rsidP="00481BA1">
      <w:pPr>
        <w:pStyle w:val="A-AnswerKey-EssayAnswers-noindent"/>
      </w:pPr>
      <w:r w:rsidRPr="00D66A59">
        <w:t xml:space="preserve">We all share, through Baptism, in “the common priesthood of the faithful.” Yet springing from this baptismal call is another participation in Christ’s priesthood, the ministerial priesthood of priests and bishops. This priesthood helps all of us to fulfill our baptismal call. This ministry serves the People </w:t>
      </w:r>
      <w:r>
        <w:br/>
      </w:r>
      <w:r w:rsidRPr="00D66A59">
        <w:t>of God in the name of Christ and represents Christ within the community of the Body of Christ.</w:t>
      </w:r>
    </w:p>
    <w:p w14:paraId="57658DE8" w14:textId="77777777" w:rsidR="00481BA1" w:rsidRDefault="00481BA1" w:rsidP="00481BA1">
      <w:pPr>
        <w:pStyle w:val="A-AnswerKey-EssayAnswers-noindent"/>
      </w:pPr>
    </w:p>
    <w:p w14:paraId="587B485D" w14:textId="77777777" w:rsidR="00481BA1" w:rsidRDefault="00481BA1" w:rsidP="00481BA1">
      <w:pPr>
        <w:pStyle w:val="A-AnswerKey-EssayAnswers-noindent"/>
      </w:pPr>
    </w:p>
    <w:p w14:paraId="22E2D636" w14:textId="77777777" w:rsidR="00481BA1" w:rsidRDefault="00481BA1" w:rsidP="00481BA1">
      <w:pPr>
        <w:pStyle w:val="A-AnswerKey-EssayAnswers-noindent"/>
      </w:pPr>
    </w:p>
    <w:p w14:paraId="44ECC322" w14:textId="0C93F320" w:rsidR="00481BA1" w:rsidRPr="00D66A59" w:rsidRDefault="00481BA1" w:rsidP="00481BA1">
      <w:pPr>
        <w:pStyle w:val="A-AnswerKey-EssayAnswers-noindent"/>
        <w:rPr>
          <w:rFonts w:cs="Arial"/>
        </w:rPr>
      </w:pPr>
      <w:r w:rsidRPr="00D66A59">
        <w:rPr>
          <w:rFonts w:cs="Arial"/>
        </w:rPr>
        <w:t xml:space="preserve"> </w:t>
      </w:r>
    </w:p>
    <w:p w14:paraId="4A06DA6C" w14:textId="77777777" w:rsidR="00481BA1" w:rsidRPr="00D66A59" w:rsidRDefault="00481BA1" w:rsidP="00481BA1">
      <w:pPr>
        <w:pStyle w:val="A-AnswerKey-EssayQuestions"/>
        <w:spacing w:before="240" w:after="120"/>
      </w:pPr>
      <w:r w:rsidRPr="00D66A59">
        <w:lastRenderedPageBreak/>
        <w:t>How is the priest ordained in Holy Orders authorized to act in the person of Christ?</w:t>
      </w:r>
    </w:p>
    <w:p w14:paraId="03F650BB" w14:textId="7340A94F" w:rsidR="00481BA1" w:rsidRPr="00D66A59" w:rsidRDefault="00481BA1" w:rsidP="00481BA1">
      <w:pPr>
        <w:pStyle w:val="A-AnswerKey-EssayAnswers-noindent"/>
        <w:rPr>
          <w:rFonts w:cs="Arial"/>
        </w:rPr>
      </w:pPr>
      <w:r w:rsidRPr="00D66A59">
        <w:t xml:space="preserve">By the anointing of the Holy Spirit and the character of Holy Orders, the priest is authorized to act in the person of Christ. He is consecrated to preach the Gospel, to guide the People of God, and to celebrate the liturgy of the Church as a priest of the New Covenant. Even though he is assigned to a particular ministry in a diocese, mission, or parish, he in fact shares in the universal mission of Christ, to preach </w:t>
      </w:r>
      <w:r>
        <w:br/>
      </w:r>
      <w:r w:rsidRPr="00D66A59">
        <w:t xml:space="preserve">the Gospel to the ends of the </w:t>
      </w:r>
      <w:r>
        <w:t>E</w:t>
      </w:r>
      <w:r w:rsidRPr="00D66A59">
        <w:t>arth. It is especially at the Eucharist, in the assembly of the faithful, that priests fulfill their priestly office</w:t>
      </w:r>
      <w:r>
        <w:t>;</w:t>
      </w:r>
      <w:r w:rsidRPr="00D66A59">
        <w:t xml:space="preserve"> for at the Eucharist, acting in the person of Christ, they make present again the one sacrifice of Christ’s offering himself for all.</w:t>
      </w:r>
    </w:p>
    <w:p w14:paraId="1B83D434" w14:textId="77777777" w:rsidR="00481BA1" w:rsidRPr="00D66A59" w:rsidRDefault="00481BA1" w:rsidP="00481BA1">
      <w:pPr>
        <w:pStyle w:val="A-AnswerKey-EssayQuestions"/>
        <w:spacing w:before="240" w:after="120"/>
      </w:pPr>
      <w:r w:rsidRPr="00D66A59">
        <w:t>What is free consent</w:t>
      </w:r>
      <w:r>
        <w:t>,</w:t>
      </w:r>
      <w:r w:rsidRPr="00D66A59">
        <w:t xml:space="preserve"> and why is it so important to the bond of </w:t>
      </w:r>
      <w:r>
        <w:t>m</w:t>
      </w:r>
      <w:r w:rsidRPr="00D66A59">
        <w:t>arriage?</w:t>
      </w:r>
    </w:p>
    <w:p w14:paraId="2B708032" w14:textId="73E4C5B3" w:rsidR="00481BA1" w:rsidRPr="00D66A59" w:rsidRDefault="00481BA1" w:rsidP="00481BA1">
      <w:pPr>
        <w:pStyle w:val="A-AnswerKey-EssayAnswers-noindent"/>
      </w:pPr>
      <w:r>
        <w:t>I</w:t>
      </w:r>
      <w:r w:rsidRPr="00D66A59">
        <w:t xml:space="preserve">f free consent is lacking on either side, there is no </w:t>
      </w:r>
      <w:r>
        <w:t>valid m</w:t>
      </w:r>
      <w:r w:rsidRPr="00D66A59">
        <w:t xml:space="preserve">arriage bond. To be free when expressing consent means (1) not being under any constraint (coercion or pressure, even if subtle), and (2) not </w:t>
      </w:r>
      <w:r>
        <w:br/>
      </w:r>
      <w:r w:rsidRPr="00D66A59">
        <w:t xml:space="preserve">being barred from </w:t>
      </w:r>
      <w:r>
        <w:t>m</w:t>
      </w:r>
      <w:r w:rsidRPr="00D66A59">
        <w:t>arriage by any natural or Church law.</w:t>
      </w:r>
      <w:r>
        <w:t xml:space="preserve"> </w:t>
      </w:r>
      <w:r w:rsidRPr="00D66A59">
        <w:t xml:space="preserve">Where there is constraint, or obstacles to free and full consent, there is no valid </w:t>
      </w:r>
      <w:r>
        <w:t>m</w:t>
      </w:r>
      <w:r w:rsidRPr="00D66A59">
        <w:t xml:space="preserve">arriage bond. This is one reason why the Church requires a period </w:t>
      </w:r>
      <w:r>
        <w:br/>
      </w:r>
      <w:r w:rsidRPr="00D66A59">
        <w:t>of preparatio</w:t>
      </w:r>
      <w:r>
        <w:t>n</w:t>
      </w:r>
      <w:r w:rsidRPr="00D66A59">
        <w:t xml:space="preserve"> before the Sacrament of </w:t>
      </w:r>
      <w:r>
        <w:t>Matrimony</w:t>
      </w:r>
      <w:r w:rsidRPr="00D66A59">
        <w:t>, often with some kind of assessment to determine a couple’s readiness. Free consent is very important to a faithful and fruitful marriage.</w:t>
      </w:r>
    </w:p>
    <w:p w14:paraId="15F2C593" w14:textId="77777777" w:rsidR="00481BA1" w:rsidRDefault="00481BA1" w:rsidP="00481BA1"/>
    <w:p w14:paraId="711D8E88" w14:textId="77777777" w:rsidR="004746DB" w:rsidRPr="004746DB" w:rsidRDefault="004746DB" w:rsidP="004746DB">
      <w:pPr>
        <w:tabs>
          <w:tab w:val="left" w:pos="2400"/>
        </w:tabs>
      </w:pPr>
    </w:p>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E5510" w14:textId="77777777" w:rsidR="001A3153" w:rsidRDefault="001A3153" w:rsidP="004D0079">
      <w:r>
        <w:separator/>
      </w:r>
    </w:p>
    <w:p w14:paraId="38925362" w14:textId="77777777" w:rsidR="001A3153" w:rsidRDefault="001A3153"/>
  </w:endnote>
  <w:endnote w:type="continuationSeparator" w:id="0">
    <w:p w14:paraId="65EFDB24" w14:textId="77777777" w:rsidR="001A3153" w:rsidRDefault="001A3153" w:rsidP="004D0079">
      <w:r>
        <w:continuationSeparator/>
      </w:r>
    </w:p>
    <w:p w14:paraId="3DB6D676" w14:textId="77777777" w:rsidR="001A3153" w:rsidRDefault="001A3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21EC89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81BA1" w:rsidRPr="00481BA1">
                                <w:rPr>
                                  <w:rFonts w:ascii="Arial" w:hAnsi="Arial" w:cs="Arial"/>
                                  <w:color w:val="000000"/>
                                  <w:sz w:val="18"/>
                                  <w:szCs w:val="18"/>
                                </w:rPr>
                                <w:t>TX006838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21EC89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81BA1" w:rsidRPr="00481BA1">
                          <w:rPr>
                            <w:rFonts w:ascii="Arial" w:hAnsi="Arial" w:cs="Arial"/>
                            <w:color w:val="000000"/>
                            <w:sz w:val="18"/>
                            <w:szCs w:val="18"/>
                          </w:rPr>
                          <w:t>TX006838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7C1240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81BA1" w:rsidRPr="00481BA1">
                            <w:rPr>
                              <w:rFonts w:ascii="Arial" w:hAnsi="Arial" w:cs="Arial"/>
                              <w:color w:val="000000"/>
                              <w:sz w:val="18"/>
                              <w:szCs w:val="18"/>
                            </w:rPr>
                            <w:t>TX006838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47C1240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81BA1" w:rsidRPr="00481BA1">
                      <w:rPr>
                        <w:rFonts w:ascii="Arial" w:hAnsi="Arial" w:cs="Arial"/>
                        <w:color w:val="000000"/>
                        <w:sz w:val="18"/>
                        <w:szCs w:val="18"/>
                      </w:rPr>
                      <w:t>TX006838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27E3C" w14:textId="77777777" w:rsidR="001A3153" w:rsidRDefault="001A3153" w:rsidP="004D0079">
      <w:r>
        <w:separator/>
      </w:r>
    </w:p>
    <w:p w14:paraId="6861B7EF" w14:textId="77777777" w:rsidR="001A3153" w:rsidRDefault="001A3153"/>
  </w:footnote>
  <w:footnote w:type="continuationSeparator" w:id="0">
    <w:p w14:paraId="5A02D87A" w14:textId="77777777" w:rsidR="001A3153" w:rsidRDefault="001A3153" w:rsidP="004D0079">
      <w:r>
        <w:continuationSeparator/>
      </w:r>
    </w:p>
    <w:p w14:paraId="3A379EF5" w14:textId="77777777" w:rsidR="001A3153" w:rsidRDefault="001A31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1112630C" w:rsidR="00FE5D24" w:rsidRPr="00634278" w:rsidRDefault="00481BA1" w:rsidP="00634278">
    <w:pPr>
      <w:pStyle w:val="A-Header-articletitlepage2"/>
    </w:pPr>
    <w:r>
      <w:t>Unit 5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2D42A0"/>
    <w:multiLevelType w:val="hybridMultilevel"/>
    <w:tmpl w:val="F4482F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A210A1"/>
    <w:multiLevelType w:val="hybridMultilevel"/>
    <w:tmpl w:val="4C2A7C7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D7155D0"/>
    <w:multiLevelType w:val="hybridMultilevel"/>
    <w:tmpl w:val="E000F98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6FBF383A"/>
    <w:multiLevelType w:val="hybridMultilevel"/>
    <w:tmpl w:val="9260F11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4"/>
  </w:num>
  <w:num w:numId="2">
    <w:abstractNumId w:val="1"/>
  </w:num>
  <w:num w:numId="3">
    <w:abstractNumId w:val="11"/>
  </w:num>
  <w:num w:numId="4">
    <w:abstractNumId w:val="13"/>
  </w:num>
  <w:num w:numId="5">
    <w:abstractNumId w:val="14"/>
  </w:num>
  <w:num w:numId="6">
    <w:abstractNumId w:val="0"/>
  </w:num>
  <w:num w:numId="7">
    <w:abstractNumId w:val="3"/>
  </w:num>
  <w:num w:numId="8">
    <w:abstractNumId w:val="10"/>
  </w:num>
  <w:num w:numId="9">
    <w:abstractNumId w:val="9"/>
  </w:num>
  <w:num w:numId="10">
    <w:abstractNumId w:val="15"/>
  </w:num>
  <w:num w:numId="11">
    <w:abstractNumId w:val="8"/>
  </w:num>
  <w:num w:numId="12">
    <w:abstractNumId w:val="7"/>
  </w:num>
  <w:num w:numId="13">
    <w:abstractNumId w:val="2"/>
  </w:num>
  <w:num w:numId="14">
    <w:abstractNumId w:val="6"/>
  </w:num>
  <w:num w:numId="15">
    <w:abstractNumId w:val="5"/>
  </w:num>
  <w:num w:numId="16">
    <w:abstractNumId w:val="16"/>
  </w:num>
  <w:num w:numId="17">
    <w:abstractNumId w:val="12"/>
  </w:num>
  <w:num w:numId="1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3153"/>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81BA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77AD0"/>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NumberList">
    <w:name w:val="A- Number List"/>
    <w:basedOn w:val="Normal"/>
    <w:qFormat/>
    <w:rsid w:val="00481BA1"/>
    <w:pPr>
      <w:tabs>
        <w:tab w:val="left" w:pos="270"/>
        <w:tab w:val="left" w:pos="450"/>
      </w:tabs>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CB090-4852-AE4C-A900-BD7EF31F2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178</cp:revision>
  <cp:lastPrinted>2018-04-06T18:09:00Z</cp:lastPrinted>
  <dcterms:created xsi:type="dcterms:W3CDTF">2011-05-03T23:25:00Z</dcterms:created>
  <dcterms:modified xsi:type="dcterms:W3CDTF">2020-11-18T14:40:00Z</dcterms:modified>
</cp:coreProperties>
</file>